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CEE" w:rsidRPr="00C20CEE" w:rsidRDefault="00C20CEE" w:rsidP="00C20CEE">
      <w:pPr>
        <w:pStyle w:val="NormalWeb"/>
        <w:shd w:val="clear" w:color="auto" w:fill="FFFFFF"/>
        <w:spacing w:before="0" w:beforeAutospacing="0" w:after="240" w:afterAutospacing="0" w:line="360" w:lineRule="atLeast"/>
        <w:jc w:val="both"/>
        <w:rPr>
          <w:color w:val="444444"/>
        </w:rPr>
      </w:pPr>
      <w:bookmarkStart w:id="0" w:name="_GoBack"/>
      <w:r w:rsidRPr="00C20CEE">
        <w:rPr>
          <w:color w:val="444444"/>
          <w:shd w:val="clear" w:color="auto" w:fill="FFFFFF"/>
        </w:rPr>
        <w:t xml:space="preserve">KENDİ </w:t>
      </w:r>
      <w:proofErr w:type="gramStart"/>
      <w:r w:rsidRPr="00C20CEE">
        <w:rPr>
          <w:color w:val="444444"/>
          <w:shd w:val="clear" w:color="auto" w:fill="FFFFFF"/>
        </w:rPr>
        <w:t>İMKANLARI</w:t>
      </w:r>
      <w:proofErr w:type="gramEnd"/>
      <w:r w:rsidRPr="00C20CEE">
        <w:rPr>
          <w:color w:val="444444"/>
          <w:shd w:val="clear" w:color="auto" w:fill="FFFFFF"/>
        </w:rPr>
        <w:t xml:space="preserve"> İLE ÖĞRENİM GÖREN ULUSLARARASI ÖĞRENCİLERİN GENEL SAĞLIK SİGORTASI KAPSAMINA ALINMASI</w:t>
      </w:r>
    </w:p>
    <w:p w:rsidR="00C20CEE" w:rsidRPr="00C20CEE" w:rsidRDefault="00C20CEE" w:rsidP="00C20CEE">
      <w:pPr>
        <w:pStyle w:val="NormalWeb"/>
        <w:shd w:val="clear" w:color="auto" w:fill="FFFFFF"/>
        <w:spacing w:before="0" w:beforeAutospacing="0" w:after="240" w:afterAutospacing="0" w:line="360" w:lineRule="atLeast"/>
        <w:jc w:val="both"/>
        <w:rPr>
          <w:color w:val="444444"/>
        </w:rPr>
      </w:pPr>
      <w:r w:rsidRPr="00C20CEE">
        <w:rPr>
          <w:color w:val="444444"/>
        </w:rPr>
        <w:t>Bilindiği üzere, 6111 sayılı kanunun 34. maddesi ile 5510 sayılı kanunun 60. maddesine eklenen yedinci fıkra gereğince “</w:t>
      </w:r>
      <w:proofErr w:type="gramStart"/>
      <w:r w:rsidRPr="00C20CEE">
        <w:rPr>
          <w:color w:val="444444"/>
        </w:rPr>
        <w:t>4/11/1981</w:t>
      </w:r>
      <w:proofErr w:type="gramEnd"/>
      <w:r w:rsidRPr="00C20CEE">
        <w:rPr>
          <w:color w:val="444444"/>
        </w:rPr>
        <w:t xml:space="preserve"> tarihli ve 2547 sayılı Yükseköğretim Kanununa göre üniversitelerde yükseköğrenim gören yabancı uyruklu öğrenciler, yükseköğrenimlerinin devam ettiği sürelerle sınırlı olarak birinci fıkranın (d) bendindeki ve 52. maddenin ikinci fıkrasının ikinci cümlesindeki şartlar aranmaksızın, 82. maddeye göre belirlenen prime esas günlük kazanç alt sınırının üçte birinin 30 günlük tutarı üzerinden kendilerince genel sağlık sigortası primi ödenmek suretiyle genel sağlık sigortalısı sayılmaktaydı.</w:t>
      </w:r>
    </w:p>
    <w:p w:rsidR="00C20CEE" w:rsidRPr="00C20CEE" w:rsidRDefault="00C20CEE" w:rsidP="00C20CEE">
      <w:pPr>
        <w:pStyle w:val="NormalWeb"/>
        <w:shd w:val="clear" w:color="auto" w:fill="FFFFFF"/>
        <w:spacing w:before="0" w:beforeAutospacing="0" w:after="240" w:afterAutospacing="0" w:line="360" w:lineRule="atLeast"/>
        <w:jc w:val="both"/>
        <w:rPr>
          <w:color w:val="444444"/>
        </w:rPr>
      </w:pPr>
      <w:r w:rsidRPr="00C20CEE">
        <w:rPr>
          <w:color w:val="444444"/>
        </w:rPr>
        <w:t> </w:t>
      </w:r>
    </w:p>
    <w:p w:rsidR="00C20CEE" w:rsidRPr="00C20CEE" w:rsidRDefault="00C20CEE" w:rsidP="00C20CEE">
      <w:pPr>
        <w:pStyle w:val="NormalWeb"/>
        <w:shd w:val="clear" w:color="auto" w:fill="FFFFFF"/>
        <w:spacing w:before="0" w:beforeAutospacing="0" w:after="240" w:afterAutospacing="0" w:line="360" w:lineRule="atLeast"/>
        <w:jc w:val="both"/>
        <w:rPr>
          <w:color w:val="444444"/>
        </w:rPr>
      </w:pPr>
      <w:proofErr w:type="gramStart"/>
      <w:r w:rsidRPr="00C20CEE">
        <w:rPr>
          <w:color w:val="444444"/>
        </w:rPr>
        <w:t>Ancak bunlardan kamu idareleri, kanunla kurulan kurum ve kuruluşlar, kamu yararına faaliyet gösteren dernekler ile vergi muafiyeti tanınan vakıflar tarafından tam burs sağlanan ve Yükseköğretim Kurulu tarafından ayrılan kontenjanlar dâhilinde yükseköğrenim gören yabancı uyruklu öğrenciler genel sağlık sigortalısı sayılmaz ve bunların sağlık giderleri 2547 sayılı Kanunun 46. ve 47. maddeleri çerçevesinde üniversitelerin bütçelerine konulacak ödenekten karşılanmaktaydı.</w:t>
      </w:r>
      <w:proofErr w:type="gramEnd"/>
    </w:p>
    <w:p w:rsidR="00C20CEE" w:rsidRPr="00C20CEE" w:rsidRDefault="00C20CEE" w:rsidP="00C20CEE">
      <w:pPr>
        <w:pStyle w:val="NormalWeb"/>
        <w:shd w:val="clear" w:color="auto" w:fill="FFFFFF"/>
        <w:spacing w:before="0" w:beforeAutospacing="0" w:after="240" w:afterAutospacing="0" w:line="360" w:lineRule="atLeast"/>
        <w:jc w:val="both"/>
        <w:rPr>
          <w:color w:val="444444"/>
        </w:rPr>
      </w:pPr>
      <w:r w:rsidRPr="00C20CEE">
        <w:rPr>
          <w:color w:val="444444"/>
        </w:rPr>
        <w:t> </w:t>
      </w:r>
    </w:p>
    <w:p w:rsidR="00C20CEE" w:rsidRPr="00C20CEE" w:rsidRDefault="00C20CEE" w:rsidP="00C20CEE">
      <w:pPr>
        <w:pStyle w:val="NormalWeb"/>
        <w:shd w:val="clear" w:color="auto" w:fill="FFFFFF"/>
        <w:spacing w:before="0" w:beforeAutospacing="0" w:after="0" w:afterAutospacing="0" w:line="360" w:lineRule="atLeast"/>
        <w:jc w:val="both"/>
        <w:rPr>
          <w:color w:val="444444"/>
        </w:rPr>
      </w:pPr>
      <w:proofErr w:type="gramStart"/>
      <w:r w:rsidRPr="00C20CEE">
        <w:rPr>
          <w:color w:val="444444"/>
        </w:rPr>
        <w:t>29 Mayıs 2013 tarihli ve 28661 sayılı Resmi Gazetede yayımlanarak yürürlüğe giren 6486 sayılı Sosyal Sigortalar ve Genel Sağlık Sigortası Kanunu ile Bazı Kanunlarda Değişiklik Yapılmasına Dair Kanunla, 5510 sayılı Sosyal Sigortalar ve Genel Sağlık Sigortası Kanununun 60 </w:t>
      </w:r>
      <w:proofErr w:type="spellStart"/>
      <w:r w:rsidRPr="00C20CEE">
        <w:rPr>
          <w:color w:val="444444"/>
        </w:rPr>
        <w:t>ıncı</w:t>
      </w:r>
      <w:proofErr w:type="spellEnd"/>
      <w:r w:rsidRPr="00C20CEE">
        <w:rPr>
          <w:color w:val="444444"/>
        </w:rPr>
        <w:t xml:space="preserve"> maddesinin;  yedinci fıkrası </w:t>
      </w:r>
      <w:r w:rsidRPr="00C20CEE">
        <w:rPr>
          <w:i/>
          <w:iCs/>
          <w:color w:val="444444"/>
        </w:rPr>
        <w:t>“Ülkemizde öğrenim gören yabancı uyruklu öğrenciler birinci fıkranın (d) bendindeki ve 52 </w:t>
      </w:r>
      <w:proofErr w:type="spellStart"/>
      <w:r w:rsidRPr="00C20CEE">
        <w:rPr>
          <w:i/>
          <w:iCs/>
          <w:color w:val="444444"/>
        </w:rPr>
        <w:t>nci</w:t>
      </w:r>
      <w:proofErr w:type="spellEnd"/>
      <w:r w:rsidRPr="00C20CEE">
        <w:rPr>
          <w:i/>
          <w:iCs/>
          <w:color w:val="444444"/>
        </w:rPr>
        <w:t xml:space="preserve"> maddenin ikinci fıkrasının ikinci cümlesindeki şartlar aranmaksızın ilk kayıt tarihinden itibaren üç ay içinde talepte bulunmaları hâlinde genel sağlık sigortalısı olurlar. </w:t>
      </w:r>
      <w:proofErr w:type="gramEnd"/>
      <w:r w:rsidRPr="00C20CEE">
        <w:rPr>
          <w:i/>
          <w:iCs/>
          <w:color w:val="444444"/>
        </w:rPr>
        <w:t>Bu sürede talepte bulunmayanlar hakkında öğrenimleri süresince genel sağlık sigortası hükümleri uygulanmaz. Kendilerince 82 </w:t>
      </w:r>
      <w:proofErr w:type="spellStart"/>
      <w:r w:rsidRPr="00C20CEE">
        <w:rPr>
          <w:i/>
          <w:iCs/>
          <w:color w:val="444444"/>
        </w:rPr>
        <w:t>nci</w:t>
      </w:r>
      <w:proofErr w:type="spellEnd"/>
      <w:r w:rsidRPr="00C20CEE">
        <w:rPr>
          <w:i/>
          <w:iCs/>
          <w:color w:val="444444"/>
        </w:rPr>
        <w:t> maddeye göre belirlenen prime esas günlük kazanç alt sınırının üçte birinin 30 günlük tutarı üzerinden genel sağlık sigortası primi ödenir.” </w:t>
      </w:r>
      <w:r w:rsidRPr="00C20CEE">
        <w:rPr>
          <w:color w:val="444444"/>
        </w:rPr>
        <w:t xml:space="preserve">Şeklinde değiştirilmiş ve </w:t>
      </w:r>
      <w:proofErr w:type="spellStart"/>
      <w:r w:rsidRPr="00C20CEE">
        <w:rPr>
          <w:color w:val="444444"/>
        </w:rPr>
        <w:t>kanuna</w:t>
      </w:r>
      <w:r w:rsidRPr="00C20CEE">
        <w:rPr>
          <w:i/>
          <w:iCs/>
          <w:color w:val="444444"/>
        </w:rPr>
        <w:t>‘’Bu</w:t>
      </w:r>
      <w:proofErr w:type="spellEnd"/>
      <w:r w:rsidRPr="00C20CEE">
        <w:rPr>
          <w:i/>
          <w:iCs/>
          <w:color w:val="444444"/>
        </w:rPr>
        <w:t xml:space="preserve"> maddenin yayımı tarihinde ilk kaydını yaptırmış olup öğrenimlerine devam eden yabancı uyruklu öğrencilerden, bu maddenin yayımı tarihinden itibaren altı ay içinde başvuru yapanlar genel sağlık sigortası kapsamına alınırlar.</w:t>
      </w:r>
      <w:r w:rsidRPr="00C20CEE">
        <w:rPr>
          <w:color w:val="444444"/>
        </w:rPr>
        <w:t>”  Şeklinde geçici 50. madde eklenmiştir.</w:t>
      </w:r>
    </w:p>
    <w:p w:rsidR="00C20CEE" w:rsidRPr="00C20CEE" w:rsidRDefault="00C20CEE" w:rsidP="00C20CEE">
      <w:pPr>
        <w:pStyle w:val="NormalWeb"/>
        <w:shd w:val="clear" w:color="auto" w:fill="FFFFFF"/>
        <w:spacing w:before="0" w:beforeAutospacing="0" w:after="240" w:afterAutospacing="0" w:line="360" w:lineRule="atLeast"/>
        <w:jc w:val="both"/>
        <w:rPr>
          <w:color w:val="444444"/>
        </w:rPr>
      </w:pPr>
      <w:r w:rsidRPr="00C20CEE">
        <w:rPr>
          <w:color w:val="444444"/>
        </w:rPr>
        <w:t> </w:t>
      </w:r>
    </w:p>
    <w:p w:rsidR="00C20CEE" w:rsidRPr="00C20CEE" w:rsidRDefault="00C20CEE" w:rsidP="00C20CEE">
      <w:pPr>
        <w:pStyle w:val="NormalWeb"/>
        <w:shd w:val="clear" w:color="auto" w:fill="FFFFFF"/>
        <w:spacing w:before="0" w:beforeAutospacing="0" w:after="0" w:afterAutospacing="0" w:line="360" w:lineRule="atLeast"/>
        <w:jc w:val="both"/>
        <w:rPr>
          <w:color w:val="444444"/>
        </w:rPr>
      </w:pPr>
      <w:r w:rsidRPr="00C20CEE">
        <w:rPr>
          <w:color w:val="444444"/>
        </w:rPr>
        <w:t>Bu çerçevede, Türkiye’de kendi imkanları ile yükseköğrenim gören </w:t>
      </w:r>
      <w:r w:rsidRPr="00C20CEE">
        <w:rPr>
          <w:b/>
          <w:bCs/>
          <w:color w:val="444444"/>
        </w:rPr>
        <w:t>uluslararası öğrencilerin </w:t>
      </w:r>
      <w:r w:rsidRPr="00C20CEE">
        <w:rPr>
          <w:color w:val="444444"/>
        </w:rPr>
        <w:t xml:space="preserve">genel sağlık sigortası tescil işlemleri yükseköğrenimleri devam ettiği sürelerle sınırlı olmak üzere birer yıllık dönemler halinde  üniversitelerce gerçekleştirilmekte </w:t>
      </w:r>
      <w:r w:rsidRPr="00C20CEE">
        <w:rPr>
          <w:color w:val="444444"/>
        </w:rPr>
        <w:lastRenderedPageBreak/>
        <w:t xml:space="preserve">iken  yapılan yeni düzenleme </w:t>
      </w:r>
      <w:proofErr w:type="gramStart"/>
      <w:r w:rsidRPr="00C20CEE">
        <w:rPr>
          <w:color w:val="444444"/>
        </w:rPr>
        <w:t>ile;</w:t>
      </w:r>
      <w:proofErr w:type="gramEnd"/>
      <w:r w:rsidRPr="00C20CEE">
        <w:rPr>
          <w:color w:val="444444"/>
        </w:rPr>
        <w:t>  </w:t>
      </w:r>
      <w:r w:rsidRPr="00C20CEE">
        <w:rPr>
          <w:b/>
          <w:bCs/>
          <w:color w:val="444444"/>
        </w:rPr>
        <w:t>genel sağlık sigortası tescilleri isteğe bağlı hale getirilmiş olup, </w:t>
      </w:r>
      <w:r w:rsidRPr="00C20CEE">
        <w:rPr>
          <w:color w:val="444444"/>
        </w:rPr>
        <w:t>ülkemizde öğrenimlerine yeni başlayacak söz konusu öğrenciler, talepte bulunmaları halinde ilk kayıt tarihinden itibaren </w:t>
      </w:r>
      <w:r w:rsidRPr="00C20CEE">
        <w:rPr>
          <w:b/>
          <w:bCs/>
          <w:color w:val="444444"/>
        </w:rPr>
        <w:t>üç ay</w:t>
      </w:r>
      <w:r w:rsidRPr="00C20CEE">
        <w:rPr>
          <w:color w:val="444444"/>
        </w:rPr>
        <w:t> içerisinde öğrenim gördükleri üniversitenin bulunduğu yerdeki Sosyal Güvenlik İl Müdürlükleri veya o ile bağlı Sosyal Güvenlik Merkezlerince genel sağlık sigortası tescil işlemlerini yaptıracaklardır. Bu maddenin yayımı tarihinde (</w:t>
      </w:r>
      <w:proofErr w:type="gramStart"/>
      <w:r w:rsidRPr="00C20CEE">
        <w:rPr>
          <w:color w:val="444444"/>
        </w:rPr>
        <w:t>29/05/2013</w:t>
      </w:r>
      <w:proofErr w:type="gramEnd"/>
      <w:r w:rsidRPr="00C20CEE">
        <w:rPr>
          <w:color w:val="444444"/>
        </w:rPr>
        <w:t>) kaydını yaptırmış olup hali hazırda eğitim görmekte olan uluslararası öğrenciler ise </w:t>
      </w:r>
      <w:r w:rsidRPr="00C20CEE">
        <w:rPr>
          <w:b/>
          <w:bCs/>
          <w:color w:val="444444"/>
        </w:rPr>
        <w:t>altı ay</w:t>
      </w:r>
      <w:r w:rsidRPr="00C20CEE">
        <w:rPr>
          <w:color w:val="444444"/>
        </w:rPr>
        <w:t> içerisinde öğrenim gördükleri üniversitenin bulunduğu yerdeki Sosyal Güvenlik İl Müdürlükleri veya o ile bağlı Sosyal Güvenlik Merkezlerine başvuru yapmaları halinde genel sağlık sigortalısı olmalarına imkan sağlanmıştır.</w:t>
      </w:r>
    </w:p>
    <w:p w:rsidR="00C20CEE" w:rsidRPr="00C20CEE" w:rsidRDefault="00C20CEE" w:rsidP="00C20CEE">
      <w:pPr>
        <w:pStyle w:val="NormalWeb"/>
        <w:shd w:val="clear" w:color="auto" w:fill="FFFFFF"/>
        <w:spacing w:before="0" w:beforeAutospacing="0" w:after="240" w:afterAutospacing="0" w:line="360" w:lineRule="atLeast"/>
        <w:jc w:val="both"/>
        <w:rPr>
          <w:color w:val="444444"/>
        </w:rPr>
      </w:pPr>
      <w:r w:rsidRPr="00C20CEE">
        <w:rPr>
          <w:color w:val="444444"/>
        </w:rPr>
        <w:t> </w:t>
      </w:r>
    </w:p>
    <w:p w:rsidR="00C20CEE" w:rsidRPr="00C20CEE" w:rsidRDefault="00C20CEE" w:rsidP="00C20CEE">
      <w:pPr>
        <w:pStyle w:val="NormalWeb"/>
        <w:shd w:val="clear" w:color="auto" w:fill="FFFFFF"/>
        <w:spacing w:before="0" w:beforeAutospacing="0" w:after="240" w:afterAutospacing="0" w:line="360" w:lineRule="atLeast"/>
        <w:jc w:val="both"/>
        <w:rPr>
          <w:color w:val="444444"/>
        </w:rPr>
      </w:pPr>
      <w:r w:rsidRPr="00C20CEE">
        <w:rPr>
          <w:color w:val="444444"/>
        </w:rPr>
        <w:t xml:space="preserve">Belirtilen süreler </w:t>
      </w:r>
      <w:proofErr w:type="spellStart"/>
      <w:r w:rsidRPr="00C20CEE">
        <w:rPr>
          <w:color w:val="444444"/>
        </w:rPr>
        <w:t>içersinde</w:t>
      </w:r>
      <w:proofErr w:type="spellEnd"/>
      <w:r w:rsidRPr="00C20CEE">
        <w:rPr>
          <w:color w:val="444444"/>
        </w:rPr>
        <w:t xml:space="preserve"> başvurularını yapmayan söz konusu  uluslararası öğrenciler, öğrenimleri süresince Genel Sağlık Sigortası kapsamına </w:t>
      </w:r>
      <w:proofErr w:type="gramStart"/>
      <w:r w:rsidRPr="00C20CEE">
        <w:rPr>
          <w:color w:val="444444"/>
        </w:rPr>
        <w:t>dahil</w:t>
      </w:r>
      <w:proofErr w:type="gramEnd"/>
      <w:r w:rsidRPr="00C20CEE">
        <w:rPr>
          <w:color w:val="444444"/>
        </w:rPr>
        <w:t xml:space="preserve"> olmayacak ve Genel Sağlık Sigortasının sağladığı imkanlardan da faydalanamayacaklardır.</w:t>
      </w:r>
    </w:p>
    <w:bookmarkEnd w:id="0"/>
    <w:p w:rsidR="00D81BDC" w:rsidRDefault="00D81BDC"/>
    <w:sectPr w:rsidR="00D81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CEE"/>
    <w:rsid w:val="00B0199A"/>
    <w:rsid w:val="00C20CEE"/>
    <w:rsid w:val="00D81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20CE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20CE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6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 Şahin</dc:creator>
  <cp:lastModifiedBy>Fatma Şahin</cp:lastModifiedBy>
  <cp:revision>2</cp:revision>
  <dcterms:created xsi:type="dcterms:W3CDTF">2019-02-14T11:26:00Z</dcterms:created>
  <dcterms:modified xsi:type="dcterms:W3CDTF">2019-02-14T11:28:00Z</dcterms:modified>
</cp:coreProperties>
</file>